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14B6" w14:textId="706346A4" w:rsidR="00A249BB" w:rsidRDefault="001013D0" w:rsidP="002B5CA1">
      <w:pPr>
        <w:pStyle w:val="Bezproreda"/>
        <w:jc w:val="center"/>
      </w:pPr>
      <w:r>
        <w:t xml:space="preserve"> UREĐENJE PRODUŽETKA NERAZVRSTANE CESTE -</w:t>
      </w:r>
      <w:r w:rsidR="00FC30A7">
        <w:t>LUGARSKE ULICE</w:t>
      </w:r>
    </w:p>
    <w:p w14:paraId="3A9FABA7" w14:textId="1A88E775" w:rsidR="00FC30A7" w:rsidRDefault="00FC30A7" w:rsidP="00FC30A7">
      <w:pPr>
        <w:pStyle w:val="Bezproreda"/>
      </w:pPr>
    </w:p>
    <w:p w14:paraId="1124396A" w14:textId="0BC95406" w:rsidR="00FC30A7" w:rsidRDefault="00FC30A7" w:rsidP="002B5CA1">
      <w:pPr>
        <w:pStyle w:val="Bezproreda"/>
        <w:jc w:val="center"/>
      </w:pPr>
      <w:r>
        <w:t>TROŠKOVNIK</w:t>
      </w:r>
    </w:p>
    <w:p w14:paraId="45A92705" w14:textId="054AD78B" w:rsidR="00971235" w:rsidRDefault="00971235" w:rsidP="002B5CA1">
      <w:pPr>
        <w:pStyle w:val="Bezproreda"/>
        <w:jc w:val="center"/>
      </w:pPr>
    </w:p>
    <w:p w14:paraId="233B921D" w14:textId="77777777" w:rsidR="00971235" w:rsidRDefault="00971235" w:rsidP="002B5CA1">
      <w:pPr>
        <w:pStyle w:val="Bezproreda"/>
        <w:jc w:val="center"/>
      </w:pPr>
    </w:p>
    <w:p w14:paraId="6419A3E8" w14:textId="0A9EDE78" w:rsidR="00FC30A7" w:rsidRDefault="00971235" w:rsidP="00FC30A7">
      <w:pPr>
        <w:pStyle w:val="Bezproreda"/>
      </w:pPr>
      <w:r>
        <w:t xml:space="preserve">                                                                                                                                   Jed.cijena        Ukupno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"/>
        <w:gridCol w:w="4462"/>
        <w:gridCol w:w="466"/>
        <w:gridCol w:w="850"/>
        <w:gridCol w:w="386"/>
        <w:gridCol w:w="1285"/>
        <w:gridCol w:w="1285"/>
      </w:tblGrid>
      <w:tr w:rsidR="00FC30A7" w14:paraId="78124DE9" w14:textId="77777777" w:rsidTr="002B5CA1">
        <w:tc>
          <w:tcPr>
            <w:tcW w:w="328" w:type="dxa"/>
          </w:tcPr>
          <w:p w14:paraId="7B53C26F" w14:textId="4693EB59" w:rsidR="00FC30A7" w:rsidRDefault="00FC30A7" w:rsidP="00FC30A7">
            <w:pPr>
              <w:pStyle w:val="Bezproreda"/>
            </w:pPr>
            <w:r>
              <w:t>1</w:t>
            </w:r>
          </w:p>
        </w:tc>
        <w:tc>
          <w:tcPr>
            <w:tcW w:w="4487" w:type="dxa"/>
          </w:tcPr>
          <w:p w14:paraId="5757212C" w14:textId="00D19FE8" w:rsidR="00FC30A7" w:rsidRDefault="00FC30A7" w:rsidP="00FC30A7">
            <w:pPr>
              <w:pStyle w:val="Bezproreda"/>
            </w:pPr>
            <w:r>
              <w:t>Strojni iskop u materijalu A, B i C kategorije, s odvozom materijala na deponij udaljenosti do 2,0 km. Obračun po m</w:t>
            </w:r>
            <w:r>
              <w:rPr>
                <w:rFonts w:cstheme="minorHAnsi"/>
              </w:rPr>
              <w:t>³</w:t>
            </w:r>
          </w:p>
        </w:tc>
        <w:tc>
          <w:tcPr>
            <w:tcW w:w="425" w:type="dxa"/>
          </w:tcPr>
          <w:p w14:paraId="7E29EED3" w14:textId="77777777" w:rsidR="00A15806" w:rsidRDefault="00A15806" w:rsidP="00FC30A7">
            <w:pPr>
              <w:pStyle w:val="Bezproreda"/>
            </w:pPr>
          </w:p>
          <w:p w14:paraId="44A070C6" w14:textId="19702436" w:rsidR="00FC30A7" w:rsidRDefault="00FC30A7" w:rsidP="00FC30A7">
            <w:pPr>
              <w:pStyle w:val="Bezproreda"/>
            </w:pPr>
            <w:r>
              <w:t>m</w:t>
            </w:r>
            <w:r>
              <w:rPr>
                <w:rFonts w:cstheme="minorHAnsi"/>
              </w:rPr>
              <w:t>³</w:t>
            </w:r>
          </w:p>
        </w:tc>
        <w:tc>
          <w:tcPr>
            <w:tcW w:w="850" w:type="dxa"/>
          </w:tcPr>
          <w:p w14:paraId="2F144BC2" w14:textId="77777777" w:rsidR="00A15806" w:rsidRDefault="00A15806" w:rsidP="00FC30A7">
            <w:pPr>
              <w:pStyle w:val="Bezproreda"/>
            </w:pPr>
          </w:p>
          <w:p w14:paraId="5A1322F6" w14:textId="29BC123C" w:rsidR="00FC30A7" w:rsidRDefault="00FC30A7" w:rsidP="00FC30A7">
            <w:pPr>
              <w:pStyle w:val="Bezproreda"/>
            </w:pPr>
            <w:r>
              <w:t>240,00</w:t>
            </w:r>
          </w:p>
        </w:tc>
        <w:tc>
          <w:tcPr>
            <w:tcW w:w="386" w:type="dxa"/>
          </w:tcPr>
          <w:p w14:paraId="1836C4C9" w14:textId="77777777" w:rsidR="00A15806" w:rsidRDefault="00A15806" w:rsidP="00FC30A7">
            <w:pPr>
              <w:pStyle w:val="Bezproreda"/>
            </w:pPr>
          </w:p>
          <w:p w14:paraId="2B3118B3" w14:textId="38AB21A7" w:rsidR="00FC30A7" w:rsidRDefault="00FC30A7" w:rsidP="00FC30A7">
            <w:pPr>
              <w:pStyle w:val="Bezproreda"/>
            </w:pPr>
            <w:r>
              <w:t>a`</w:t>
            </w:r>
          </w:p>
        </w:tc>
        <w:tc>
          <w:tcPr>
            <w:tcW w:w="1293" w:type="dxa"/>
          </w:tcPr>
          <w:p w14:paraId="158D62FF" w14:textId="77777777" w:rsidR="00FC30A7" w:rsidRDefault="00FC30A7" w:rsidP="00FC30A7">
            <w:pPr>
              <w:pStyle w:val="Bezproreda"/>
            </w:pPr>
          </w:p>
        </w:tc>
        <w:tc>
          <w:tcPr>
            <w:tcW w:w="1293" w:type="dxa"/>
          </w:tcPr>
          <w:p w14:paraId="6C1B8D8D" w14:textId="77777777" w:rsidR="00FC30A7" w:rsidRDefault="00FC30A7" w:rsidP="00FC30A7">
            <w:pPr>
              <w:pStyle w:val="Bezproreda"/>
            </w:pPr>
          </w:p>
        </w:tc>
      </w:tr>
      <w:tr w:rsidR="00FC30A7" w14:paraId="2E18B23C" w14:textId="77777777" w:rsidTr="002B5CA1">
        <w:tc>
          <w:tcPr>
            <w:tcW w:w="328" w:type="dxa"/>
          </w:tcPr>
          <w:p w14:paraId="7143CEDD" w14:textId="33B89DB5" w:rsidR="00FC30A7" w:rsidRDefault="00FC30A7" w:rsidP="00FC30A7">
            <w:pPr>
              <w:pStyle w:val="Bezproreda"/>
            </w:pPr>
            <w:r>
              <w:t>2</w:t>
            </w:r>
          </w:p>
        </w:tc>
        <w:tc>
          <w:tcPr>
            <w:tcW w:w="4487" w:type="dxa"/>
          </w:tcPr>
          <w:p w14:paraId="5163F1CA" w14:textId="01AAF208" w:rsidR="00FC30A7" w:rsidRDefault="00FC30A7" w:rsidP="00FC30A7">
            <w:pPr>
              <w:pStyle w:val="Bezproreda"/>
            </w:pPr>
            <w:r>
              <w:t>Nabava, dopr</w:t>
            </w:r>
            <w:r w:rsidR="00A15806">
              <w:t>e</w:t>
            </w:r>
            <w:r>
              <w:t xml:space="preserve">ma i izrada nasipa materijalom 0-300 </w:t>
            </w:r>
            <w:r w:rsidR="006E66D5">
              <w:t>mm iz pozajmišta, te valjanje. Obračun po m</w:t>
            </w:r>
            <w:r w:rsidR="006E66D5">
              <w:rPr>
                <w:rFonts w:cstheme="minorHAnsi"/>
              </w:rPr>
              <w:t>³</w:t>
            </w:r>
          </w:p>
        </w:tc>
        <w:tc>
          <w:tcPr>
            <w:tcW w:w="425" w:type="dxa"/>
          </w:tcPr>
          <w:p w14:paraId="0E28D411" w14:textId="77777777" w:rsidR="00A15806" w:rsidRDefault="00A15806" w:rsidP="00FC30A7">
            <w:pPr>
              <w:pStyle w:val="Bezproreda"/>
            </w:pPr>
          </w:p>
          <w:p w14:paraId="023FB5D1" w14:textId="1613BC3B" w:rsidR="00FC30A7" w:rsidRDefault="006E66D5" w:rsidP="00FC30A7">
            <w:pPr>
              <w:pStyle w:val="Bezproreda"/>
            </w:pPr>
            <w:r>
              <w:t>m</w:t>
            </w:r>
            <w:r>
              <w:rPr>
                <w:rFonts w:cstheme="minorHAnsi"/>
              </w:rPr>
              <w:t>³</w:t>
            </w:r>
          </w:p>
        </w:tc>
        <w:tc>
          <w:tcPr>
            <w:tcW w:w="850" w:type="dxa"/>
          </w:tcPr>
          <w:p w14:paraId="24650F45" w14:textId="77777777" w:rsidR="00A15806" w:rsidRDefault="00A15806" w:rsidP="00FC30A7">
            <w:pPr>
              <w:pStyle w:val="Bezproreda"/>
            </w:pPr>
          </w:p>
          <w:p w14:paraId="612EC7D3" w14:textId="4F5C563C" w:rsidR="00FC30A7" w:rsidRDefault="006E66D5" w:rsidP="00FC30A7">
            <w:pPr>
              <w:pStyle w:val="Bezproreda"/>
            </w:pPr>
            <w:r>
              <w:t>150,00</w:t>
            </w:r>
          </w:p>
        </w:tc>
        <w:tc>
          <w:tcPr>
            <w:tcW w:w="386" w:type="dxa"/>
          </w:tcPr>
          <w:p w14:paraId="4067B826" w14:textId="77777777" w:rsidR="00A15806" w:rsidRDefault="00A15806" w:rsidP="00FC30A7">
            <w:pPr>
              <w:pStyle w:val="Bezproreda"/>
            </w:pPr>
          </w:p>
          <w:p w14:paraId="5AB4CCA2" w14:textId="54078AE1" w:rsidR="00FC30A7" w:rsidRDefault="006E66D5" w:rsidP="00FC30A7">
            <w:pPr>
              <w:pStyle w:val="Bezproreda"/>
            </w:pPr>
            <w:r>
              <w:t>a`</w:t>
            </w:r>
          </w:p>
        </w:tc>
        <w:tc>
          <w:tcPr>
            <w:tcW w:w="1293" w:type="dxa"/>
          </w:tcPr>
          <w:p w14:paraId="651B51AB" w14:textId="77777777" w:rsidR="00FC30A7" w:rsidRDefault="00FC30A7" w:rsidP="00FC30A7">
            <w:pPr>
              <w:pStyle w:val="Bezproreda"/>
            </w:pPr>
          </w:p>
        </w:tc>
        <w:tc>
          <w:tcPr>
            <w:tcW w:w="1293" w:type="dxa"/>
          </w:tcPr>
          <w:p w14:paraId="6418FFC2" w14:textId="77777777" w:rsidR="00FC30A7" w:rsidRDefault="00FC30A7" w:rsidP="00FC30A7">
            <w:pPr>
              <w:pStyle w:val="Bezproreda"/>
            </w:pPr>
          </w:p>
        </w:tc>
      </w:tr>
      <w:tr w:rsidR="00FC30A7" w14:paraId="1FAC8C28" w14:textId="77777777" w:rsidTr="00A15806">
        <w:tc>
          <w:tcPr>
            <w:tcW w:w="328" w:type="dxa"/>
            <w:tcBorders>
              <w:bottom w:val="single" w:sz="4" w:space="0" w:color="auto"/>
            </w:tcBorders>
          </w:tcPr>
          <w:p w14:paraId="047A6BD6" w14:textId="4C870391" w:rsidR="00FC30A7" w:rsidRDefault="00FC30A7" w:rsidP="00FC30A7">
            <w:pPr>
              <w:pStyle w:val="Bezproreda"/>
            </w:pPr>
            <w:r>
              <w:t>3</w:t>
            </w:r>
          </w:p>
        </w:tc>
        <w:tc>
          <w:tcPr>
            <w:tcW w:w="4487" w:type="dxa"/>
          </w:tcPr>
          <w:p w14:paraId="6787A185" w14:textId="0CAB4E01" w:rsidR="00FC30A7" w:rsidRDefault="00B52F87" w:rsidP="00FC30A7">
            <w:pPr>
              <w:pStyle w:val="Bezproreda"/>
            </w:pPr>
            <w:r>
              <w:t>Dobava i izrada tamponskog sloja kamenim materijalom 0-60 mm, debljine 30 cm, te valjanje. Obračun po m</w:t>
            </w:r>
            <w:r>
              <w:rPr>
                <w:rFonts w:cstheme="minorHAnsi"/>
              </w:rPr>
              <w:t>³</w:t>
            </w:r>
            <w:r>
              <w:t xml:space="preserve"> ugrađenog tampona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D080B69" w14:textId="77777777" w:rsidR="00A15806" w:rsidRDefault="00A15806" w:rsidP="00FC30A7">
            <w:pPr>
              <w:pStyle w:val="Bezproreda"/>
            </w:pPr>
          </w:p>
          <w:p w14:paraId="594C4EAC" w14:textId="66105E8C" w:rsidR="00FC30A7" w:rsidRDefault="00B52F87" w:rsidP="00FC30A7">
            <w:pPr>
              <w:pStyle w:val="Bezproreda"/>
            </w:pPr>
            <w:r>
              <w:t>m</w:t>
            </w:r>
            <w:r>
              <w:rPr>
                <w:rFonts w:cstheme="minorHAnsi"/>
              </w:rPr>
              <w:t>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11C809" w14:textId="77777777" w:rsidR="00A15806" w:rsidRDefault="00A15806" w:rsidP="00FC30A7">
            <w:pPr>
              <w:pStyle w:val="Bezproreda"/>
            </w:pPr>
          </w:p>
          <w:p w14:paraId="5F72F0C7" w14:textId="58AA79DC" w:rsidR="00FC30A7" w:rsidRDefault="002B5CA1" w:rsidP="00FC30A7">
            <w:pPr>
              <w:pStyle w:val="Bezproreda"/>
            </w:pPr>
            <w:r>
              <w:t>120,00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14:paraId="47B19B1F" w14:textId="77777777" w:rsidR="00A15806" w:rsidRDefault="00A15806" w:rsidP="00FC30A7">
            <w:pPr>
              <w:pStyle w:val="Bezproreda"/>
            </w:pPr>
          </w:p>
          <w:p w14:paraId="578BE965" w14:textId="0833D651" w:rsidR="00FC30A7" w:rsidRDefault="002B5CA1" w:rsidP="00FC30A7">
            <w:pPr>
              <w:pStyle w:val="Bezproreda"/>
            </w:pPr>
            <w:r>
              <w:t>a`</w:t>
            </w:r>
          </w:p>
        </w:tc>
        <w:tc>
          <w:tcPr>
            <w:tcW w:w="1293" w:type="dxa"/>
          </w:tcPr>
          <w:p w14:paraId="2D859F22" w14:textId="77777777" w:rsidR="00FC30A7" w:rsidRDefault="00FC30A7" w:rsidP="00FC30A7">
            <w:pPr>
              <w:pStyle w:val="Bezproreda"/>
            </w:pPr>
          </w:p>
        </w:tc>
        <w:tc>
          <w:tcPr>
            <w:tcW w:w="1293" w:type="dxa"/>
          </w:tcPr>
          <w:p w14:paraId="7A36B437" w14:textId="77777777" w:rsidR="00FC30A7" w:rsidRDefault="00FC30A7" w:rsidP="00FC30A7">
            <w:pPr>
              <w:pStyle w:val="Bezproreda"/>
            </w:pPr>
          </w:p>
        </w:tc>
      </w:tr>
      <w:tr w:rsidR="00FC30A7" w14:paraId="6CCC07B6" w14:textId="77777777" w:rsidTr="00A15806">
        <w:tc>
          <w:tcPr>
            <w:tcW w:w="328" w:type="dxa"/>
            <w:tcBorders>
              <w:right w:val="nil"/>
            </w:tcBorders>
          </w:tcPr>
          <w:p w14:paraId="39899CD8" w14:textId="77777777" w:rsidR="00FC30A7" w:rsidRDefault="00FC30A7" w:rsidP="00FC30A7">
            <w:pPr>
              <w:pStyle w:val="Bezproreda"/>
            </w:pPr>
          </w:p>
        </w:tc>
        <w:tc>
          <w:tcPr>
            <w:tcW w:w="4487" w:type="dxa"/>
            <w:tcBorders>
              <w:left w:val="nil"/>
              <w:right w:val="nil"/>
            </w:tcBorders>
          </w:tcPr>
          <w:p w14:paraId="6F52DACA" w14:textId="0AB88161" w:rsidR="00FC30A7" w:rsidRDefault="002B5CA1" w:rsidP="00FC30A7">
            <w:pPr>
              <w:pStyle w:val="Bezproreda"/>
            </w:pPr>
            <w:r>
              <w:t>UKUPNO: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8A06CCB" w14:textId="77777777" w:rsidR="00FC30A7" w:rsidRDefault="00FC30A7" w:rsidP="00FC30A7">
            <w:pPr>
              <w:pStyle w:val="Bezproreda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D7A99DD" w14:textId="77777777" w:rsidR="00FC30A7" w:rsidRDefault="00FC30A7" w:rsidP="00FC30A7">
            <w:pPr>
              <w:pStyle w:val="Bezproreda"/>
            </w:pPr>
          </w:p>
        </w:tc>
        <w:tc>
          <w:tcPr>
            <w:tcW w:w="386" w:type="dxa"/>
            <w:tcBorders>
              <w:left w:val="nil"/>
            </w:tcBorders>
          </w:tcPr>
          <w:p w14:paraId="036D7F44" w14:textId="77777777" w:rsidR="00FC30A7" w:rsidRDefault="00FC30A7" w:rsidP="00FC30A7">
            <w:pPr>
              <w:pStyle w:val="Bezproreda"/>
            </w:pPr>
          </w:p>
        </w:tc>
        <w:tc>
          <w:tcPr>
            <w:tcW w:w="1293" w:type="dxa"/>
          </w:tcPr>
          <w:p w14:paraId="1AB80E3A" w14:textId="77777777" w:rsidR="00FC30A7" w:rsidRDefault="00FC30A7" w:rsidP="00FC30A7">
            <w:pPr>
              <w:pStyle w:val="Bezproreda"/>
            </w:pPr>
          </w:p>
        </w:tc>
        <w:tc>
          <w:tcPr>
            <w:tcW w:w="1293" w:type="dxa"/>
          </w:tcPr>
          <w:p w14:paraId="2206753A" w14:textId="77777777" w:rsidR="00FC30A7" w:rsidRDefault="00FC30A7" w:rsidP="00FC30A7">
            <w:pPr>
              <w:pStyle w:val="Bezproreda"/>
            </w:pPr>
          </w:p>
        </w:tc>
      </w:tr>
      <w:tr w:rsidR="00FC30A7" w14:paraId="01431598" w14:textId="77777777" w:rsidTr="00A15806">
        <w:tc>
          <w:tcPr>
            <w:tcW w:w="328" w:type="dxa"/>
            <w:tcBorders>
              <w:right w:val="nil"/>
            </w:tcBorders>
          </w:tcPr>
          <w:p w14:paraId="6A50C28E" w14:textId="77777777" w:rsidR="00FC30A7" w:rsidRDefault="00FC30A7" w:rsidP="00FC30A7">
            <w:pPr>
              <w:pStyle w:val="Bezproreda"/>
            </w:pPr>
          </w:p>
        </w:tc>
        <w:tc>
          <w:tcPr>
            <w:tcW w:w="4487" w:type="dxa"/>
            <w:tcBorders>
              <w:left w:val="nil"/>
              <w:right w:val="nil"/>
            </w:tcBorders>
          </w:tcPr>
          <w:p w14:paraId="3744C217" w14:textId="08E0E72F" w:rsidR="00FC30A7" w:rsidRDefault="002B5CA1" w:rsidP="00FC30A7">
            <w:pPr>
              <w:pStyle w:val="Bezproreda"/>
            </w:pPr>
            <w:r>
              <w:t>PDV: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63D6B389" w14:textId="77777777" w:rsidR="00FC30A7" w:rsidRDefault="00FC30A7" w:rsidP="00FC30A7">
            <w:pPr>
              <w:pStyle w:val="Bezproreda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3EB27E0A" w14:textId="77777777" w:rsidR="00FC30A7" w:rsidRDefault="00FC30A7" w:rsidP="00FC30A7">
            <w:pPr>
              <w:pStyle w:val="Bezproreda"/>
            </w:pPr>
          </w:p>
        </w:tc>
        <w:tc>
          <w:tcPr>
            <w:tcW w:w="386" w:type="dxa"/>
            <w:tcBorders>
              <w:left w:val="nil"/>
            </w:tcBorders>
          </w:tcPr>
          <w:p w14:paraId="609A155B" w14:textId="77777777" w:rsidR="00FC30A7" w:rsidRDefault="00FC30A7" w:rsidP="00FC30A7">
            <w:pPr>
              <w:pStyle w:val="Bezproreda"/>
            </w:pPr>
          </w:p>
        </w:tc>
        <w:tc>
          <w:tcPr>
            <w:tcW w:w="1293" w:type="dxa"/>
          </w:tcPr>
          <w:p w14:paraId="12322817" w14:textId="77777777" w:rsidR="00FC30A7" w:rsidRDefault="00FC30A7" w:rsidP="00FC30A7">
            <w:pPr>
              <w:pStyle w:val="Bezproreda"/>
            </w:pPr>
          </w:p>
        </w:tc>
        <w:tc>
          <w:tcPr>
            <w:tcW w:w="1293" w:type="dxa"/>
          </w:tcPr>
          <w:p w14:paraId="2938C0A4" w14:textId="77777777" w:rsidR="00FC30A7" w:rsidRDefault="00FC30A7" w:rsidP="00FC30A7">
            <w:pPr>
              <w:pStyle w:val="Bezproreda"/>
            </w:pPr>
          </w:p>
        </w:tc>
      </w:tr>
      <w:tr w:rsidR="00FC30A7" w14:paraId="6A472644" w14:textId="77777777" w:rsidTr="00A15806">
        <w:tc>
          <w:tcPr>
            <w:tcW w:w="328" w:type="dxa"/>
            <w:tcBorders>
              <w:right w:val="nil"/>
            </w:tcBorders>
          </w:tcPr>
          <w:p w14:paraId="05A01CAC" w14:textId="77777777" w:rsidR="00FC30A7" w:rsidRDefault="00FC30A7" w:rsidP="00FC30A7">
            <w:pPr>
              <w:pStyle w:val="Bezproreda"/>
            </w:pPr>
          </w:p>
        </w:tc>
        <w:tc>
          <w:tcPr>
            <w:tcW w:w="4487" w:type="dxa"/>
            <w:tcBorders>
              <w:left w:val="nil"/>
              <w:right w:val="nil"/>
            </w:tcBorders>
          </w:tcPr>
          <w:p w14:paraId="6A78ABA7" w14:textId="4797F4F8" w:rsidR="00FC30A7" w:rsidRDefault="002B5CA1" w:rsidP="00FC30A7">
            <w:pPr>
              <w:pStyle w:val="Bezproreda"/>
            </w:pPr>
            <w:r>
              <w:t>SVEUKUPNO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325E21B5" w14:textId="77777777" w:rsidR="00FC30A7" w:rsidRDefault="00FC30A7" w:rsidP="00FC30A7">
            <w:pPr>
              <w:pStyle w:val="Bezproreda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03FF6E4" w14:textId="77777777" w:rsidR="00FC30A7" w:rsidRDefault="00FC30A7" w:rsidP="00FC30A7">
            <w:pPr>
              <w:pStyle w:val="Bezproreda"/>
            </w:pPr>
          </w:p>
        </w:tc>
        <w:tc>
          <w:tcPr>
            <w:tcW w:w="386" w:type="dxa"/>
            <w:tcBorders>
              <w:left w:val="nil"/>
            </w:tcBorders>
          </w:tcPr>
          <w:p w14:paraId="10EF7660" w14:textId="77777777" w:rsidR="00FC30A7" w:rsidRDefault="00FC30A7" w:rsidP="00FC30A7">
            <w:pPr>
              <w:pStyle w:val="Bezproreda"/>
            </w:pPr>
          </w:p>
        </w:tc>
        <w:tc>
          <w:tcPr>
            <w:tcW w:w="1293" w:type="dxa"/>
          </w:tcPr>
          <w:p w14:paraId="4D9D09C8" w14:textId="77777777" w:rsidR="00FC30A7" w:rsidRDefault="00FC30A7" w:rsidP="00FC30A7">
            <w:pPr>
              <w:pStyle w:val="Bezproreda"/>
            </w:pPr>
          </w:p>
        </w:tc>
        <w:tc>
          <w:tcPr>
            <w:tcW w:w="1293" w:type="dxa"/>
          </w:tcPr>
          <w:p w14:paraId="1C8D0D62" w14:textId="77777777" w:rsidR="00FC30A7" w:rsidRDefault="00FC30A7" w:rsidP="00FC30A7">
            <w:pPr>
              <w:pStyle w:val="Bezproreda"/>
            </w:pPr>
          </w:p>
        </w:tc>
      </w:tr>
    </w:tbl>
    <w:p w14:paraId="310D23A1" w14:textId="13F7A640" w:rsidR="00FC30A7" w:rsidRDefault="00FC30A7" w:rsidP="00FC30A7">
      <w:pPr>
        <w:pStyle w:val="Bezproreda"/>
      </w:pPr>
    </w:p>
    <w:sectPr w:rsidR="00FC3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A7"/>
    <w:rsid w:val="001013D0"/>
    <w:rsid w:val="002B5CA1"/>
    <w:rsid w:val="006960C9"/>
    <w:rsid w:val="006E66D5"/>
    <w:rsid w:val="00971235"/>
    <w:rsid w:val="00A15806"/>
    <w:rsid w:val="00A249BB"/>
    <w:rsid w:val="00B52F87"/>
    <w:rsid w:val="00FC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584E"/>
  <w15:chartTrackingRefBased/>
  <w15:docId w15:val="{B0E4E2CA-0FC9-482E-96FC-0819AE73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30A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C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Tomac</dc:creator>
  <cp:keywords/>
  <dc:description/>
  <cp:lastModifiedBy>Snježana Toplak</cp:lastModifiedBy>
  <cp:revision>3</cp:revision>
  <dcterms:created xsi:type="dcterms:W3CDTF">2022-09-08T05:49:00Z</dcterms:created>
  <dcterms:modified xsi:type="dcterms:W3CDTF">2022-09-08T05:51:00Z</dcterms:modified>
</cp:coreProperties>
</file>