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5984898" w14:textId="3D2E2ED6" w:rsidR="00E20A80" w:rsidRPr="002D28F6" w:rsidRDefault="00E5539B" w:rsidP="00092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Kodeks ponašanja  članova </w:t>
            </w:r>
            <w:r w:rsidR="00092589">
              <w:rPr>
                <w:rFonts w:ascii="Arial" w:hAnsi="Arial" w:cs="Arial"/>
              </w:rPr>
              <w:t>Općinskog vijeća Općine Mrkopalj</w:t>
            </w: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F767BC" w:rsidRPr="002D28F6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F767BC" w:rsidRPr="002D28F6" w:rsidRDefault="00F767BC" w:rsidP="00F767B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1EC3FAF" w14:textId="6AA0A2F4" w:rsidR="00F767BC" w:rsidRDefault="00092589" w:rsidP="00F767B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Dana 25. prosinca 2021. godine  na snagu je stupio Zakon o sprječavanju sukoba interesa (NN br. 143/21).</w:t>
            </w:r>
          </w:p>
          <w:p w14:paraId="2F985916" w14:textId="6725EE7D" w:rsidR="00092589" w:rsidRDefault="00092589" w:rsidP="00F767B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Sukladno čl. 4. navedenog Zakona, propisano je da su predstavnička tijela jedinica lokalne i područne (regionalne) samouprave dužna donijeti kodeks ponašanja koji se odnosi na članove predstavničkih tijela i</w:t>
            </w:r>
            <w:r w:rsidR="00D26D7A">
              <w:rPr>
                <w:rFonts w:ascii="Arial" w:hAnsi="Arial" w:cs="Arial"/>
                <w:color w:val="000000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2"/>
              </w:rPr>
              <w:t>sadrži odredbe o sprječavanju sukoba int</w:t>
            </w:r>
            <w:r w:rsidR="00E5539B">
              <w:rPr>
                <w:rFonts w:ascii="Arial" w:hAnsi="Arial" w:cs="Arial"/>
                <w:color w:val="000000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resa ,načinu praćenja primjene kodeksa, kaoi i tijelu koje odlučuje </w:t>
            </w:r>
            <w:r w:rsidR="00D26D7A">
              <w:rPr>
                <w:rFonts w:ascii="Arial" w:hAnsi="Arial" w:cs="Arial"/>
                <w:color w:val="000000"/>
                <w:szCs w:val="22"/>
              </w:rPr>
              <w:t xml:space="preserve">u drugom stupnju o odlukama prestavničkog tijela o povredma kodeksa koji su u njegovoj nadležnosti. </w:t>
            </w:r>
          </w:p>
          <w:p w14:paraId="123560D7" w14:textId="2FC799A4" w:rsidR="00D26D7A" w:rsidRDefault="00D26D7A" w:rsidP="00F767B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 obzirom na navedeno, potrebno je donijeti kodeks ponašanja za članove predstavničkog tijela tj. za članove Općinskog vijeća.</w:t>
            </w:r>
          </w:p>
          <w:p w14:paraId="175DF083" w14:textId="08C942AF" w:rsidR="00E5539B" w:rsidRDefault="00E5539B" w:rsidP="00F767B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Cilj provođenja savjetovanja je upoznavanje javnosti s odredbama nacrta Kodeksa ponašanja članova Općinskog vijeća , te mogućnost dostave primjedbi,prijedloga i komentara i prihvaćanje zakonskih i stručno utemeljenih primjedbi,prijedloga i komentara.</w:t>
            </w:r>
          </w:p>
          <w:p w14:paraId="10F30DEA" w14:textId="606A1A24" w:rsidR="00F767BC" w:rsidRPr="00B51F82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 xml:space="preserve"> </w:t>
            </w:r>
          </w:p>
        </w:tc>
      </w:tr>
      <w:tr w:rsidR="00F767BC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155AEE88" w:rsidR="00F767BC" w:rsidRDefault="00F767BC" w:rsidP="00F767B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5C7D8DE1" w14:textId="01D6C079" w:rsidR="0074500D" w:rsidRPr="002D28F6" w:rsidRDefault="004826B4" w:rsidP="00F767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74500D">
              <w:rPr>
                <w:rFonts w:ascii="Arial" w:hAnsi="Arial" w:cs="Arial"/>
                <w:b/>
              </w:rPr>
              <w:t>.0</w:t>
            </w:r>
            <w:r w:rsidR="00092589">
              <w:rPr>
                <w:rFonts w:ascii="Arial" w:hAnsi="Arial" w:cs="Arial"/>
                <w:b/>
              </w:rPr>
              <w:t>3</w:t>
            </w:r>
            <w:r w:rsidR="0074500D">
              <w:rPr>
                <w:rFonts w:ascii="Arial" w:hAnsi="Arial" w:cs="Arial"/>
                <w:b/>
              </w:rPr>
              <w:t>.2022.-</w:t>
            </w:r>
            <w:r>
              <w:rPr>
                <w:rFonts w:ascii="Arial" w:hAnsi="Arial" w:cs="Arial"/>
                <w:b/>
              </w:rPr>
              <w:t>10</w:t>
            </w:r>
            <w:r w:rsidR="0074500D">
              <w:rPr>
                <w:rFonts w:ascii="Arial" w:hAnsi="Arial" w:cs="Arial"/>
                <w:b/>
              </w:rPr>
              <w:t>.</w:t>
            </w:r>
            <w:r w:rsidR="00F85F82">
              <w:rPr>
                <w:rFonts w:ascii="Arial" w:hAnsi="Arial" w:cs="Arial"/>
                <w:b/>
              </w:rPr>
              <w:t>0</w:t>
            </w:r>
            <w:r w:rsidR="00092589">
              <w:rPr>
                <w:rFonts w:ascii="Arial" w:hAnsi="Arial" w:cs="Arial"/>
                <w:b/>
              </w:rPr>
              <w:t>4</w:t>
            </w:r>
            <w:r w:rsidR="00F85F82">
              <w:rPr>
                <w:rFonts w:ascii="Arial" w:hAnsi="Arial" w:cs="Arial"/>
                <w:b/>
              </w:rPr>
              <w:t>.</w:t>
            </w:r>
            <w:r w:rsidR="0074500D">
              <w:rPr>
                <w:rFonts w:ascii="Arial" w:hAnsi="Arial" w:cs="Arial"/>
                <w:b/>
              </w:rPr>
              <w:t>2022.</w:t>
            </w:r>
          </w:p>
          <w:p w14:paraId="3907341E" w14:textId="6179B051" w:rsidR="00F767BC" w:rsidRPr="005040DA" w:rsidRDefault="00F767BC" w:rsidP="00F76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</w:p>
        </w:tc>
      </w:tr>
      <w:tr w:rsidR="00F767BC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4AD5EDF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0C16D0CF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625551E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7E33769C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Primjedbe i prijedlozi na pojedine članke nacrta prijedloga akta s obrazloženjem</w:t>
            </w:r>
          </w:p>
          <w:p w14:paraId="0B99B953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23676ECF" w14:textId="77777777" w:rsidR="00F767BC" w:rsidRPr="002D28F6" w:rsidRDefault="00F767BC" w:rsidP="00F767B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F767BC" w:rsidRPr="002D28F6" w:rsidRDefault="00F767BC" w:rsidP="00F767BC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>
              <w:rPr>
                <w:rFonts w:ascii="Arial" w:hAnsi="Arial" w:cs="Arial"/>
              </w:rPr>
              <w:t xml:space="preserve"> Općine Mrkopalj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54319EF2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</w:t>
      </w:r>
      <w:r w:rsidR="004826B4">
        <w:rPr>
          <w:rFonts w:ascii="Arial" w:hAnsi="Arial" w:cs="Arial"/>
          <w:b/>
        </w:rPr>
        <w:t>10</w:t>
      </w:r>
      <w:r w:rsidR="00F85F82">
        <w:rPr>
          <w:rFonts w:ascii="Arial" w:hAnsi="Arial" w:cs="Arial"/>
          <w:b/>
        </w:rPr>
        <w:t>.0</w:t>
      </w:r>
      <w:r w:rsidR="00D26D7A">
        <w:rPr>
          <w:rFonts w:ascii="Arial" w:hAnsi="Arial" w:cs="Arial"/>
          <w:b/>
        </w:rPr>
        <w:t>4</w:t>
      </w:r>
      <w:r w:rsidR="0074500D">
        <w:rPr>
          <w:rFonts w:ascii="Arial" w:hAnsi="Arial" w:cs="Arial"/>
          <w:b/>
        </w:rPr>
        <w:t>.2022.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08542C"/>
    <w:rsid w:val="00092589"/>
    <w:rsid w:val="000F0058"/>
    <w:rsid w:val="001377CB"/>
    <w:rsid w:val="00201BB2"/>
    <w:rsid w:val="0031275A"/>
    <w:rsid w:val="00320CF9"/>
    <w:rsid w:val="004810C8"/>
    <w:rsid w:val="004826B4"/>
    <w:rsid w:val="00547BA8"/>
    <w:rsid w:val="005D3AFA"/>
    <w:rsid w:val="005E75C7"/>
    <w:rsid w:val="00663E34"/>
    <w:rsid w:val="0067356D"/>
    <w:rsid w:val="00716C67"/>
    <w:rsid w:val="0074500D"/>
    <w:rsid w:val="0078795B"/>
    <w:rsid w:val="008B0B6B"/>
    <w:rsid w:val="008C2405"/>
    <w:rsid w:val="00A47F8F"/>
    <w:rsid w:val="00B249A5"/>
    <w:rsid w:val="00B51F82"/>
    <w:rsid w:val="00BB4B62"/>
    <w:rsid w:val="00BC242F"/>
    <w:rsid w:val="00C8650B"/>
    <w:rsid w:val="00CA3527"/>
    <w:rsid w:val="00CD1124"/>
    <w:rsid w:val="00D26D7A"/>
    <w:rsid w:val="00DC2F7F"/>
    <w:rsid w:val="00DE2C86"/>
    <w:rsid w:val="00E20A80"/>
    <w:rsid w:val="00E274A0"/>
    <w:rsid w:val="00E5539B"/>
    <w:rsid w:val="00E63E90"/>
    <w:rsid w:val="00ED5157"/>
    <w:rsid w:val="00F767BC"/>
    <w:rsid w:val="00F8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Anonimni, uvredljivi i irelevantni komentari neće se objaviti.</vt:lpstr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Snježana Toplak</cp:lastModifiedBy>
  <cp:revision>6</cp:revision>
  <cp:lastPrinted>2022-03-10T09:37:00Z</cp:lastPrinted>
  <dcterms:created xsi:type="dcterms:W3CDTF">2022-03-10T06:28:00Z</dcterms:created>
  <dcterms:modified xsi:type="dcterms:W3CDTF">2022-03-10T09:37:00Z</dcterms:modified>
</cp:coreProperties>
</file>